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E3" w:rsidRPr="00FE7798" w:rsidRDefault="009D21E3" w:rsidP="00FE7798">
      <w:pPr>
        <w:pStyle w:val="BodyText"/>
        <w:ind w:right="-7"/>
        <w:jc w:val="both"/>
        <w:rPr>
          <w:rFonts w:ascii="Arial" w:hAnsi="Arial"/>
          <w:b/>
          <w:sz w:val="22"/>
        </w:rPr>
      </w:pPr>
      <w:r w:rsidRPr="00FE7798">
        <w:rPr>
          <w:rFonts w:ascii="Arial" w:hAnsi="Arial"/>
          <w:b/>
          <w:sz w:val="22"/>
        </w:rPr>
        <w:t>PREVIOUS TRACK RECORD</w:t>
      </w:r>
    </w:p>
    <w:p w:rsidR="003030C4" w:rsidRPr="00FE7798" w:rsidRDefault="00C956EA" w:rsidP="00FE7798">
      <w:pPr>
        <w:ind w:right="-7"/>
        <w:jc w:val="both"/>
        <w:rPr>
          <w:rFonts w:ascii="Arial" w:hAnsi="Arial"/>
          <w:sz w:val="22"/>
        </w:rPr>
      </w:pPr>
      <w:r w:rsidRPr="00FE7798">
        <w:rPr>
          <w:rFonts w:ascii="Arial" w:hAnsi="Arial"/>
          <w:sz w:val="22"/>
        </w:rPr>
        <w:t xml:space="preserve">Tsiantis has </w:t>
      </w:r>
      <w:r w:rsidRPr="00FE7798">
        <w:rPr>
          <w:rFonts w:ascii="Arial" w:hAnsi="Arial"/>
          <w:noProof/>
          <w:sz w:val="22"/>
        </w:rPr>
        <w:t xml:space="preserve">made key contributions in understanding the mechanisms of plant development and how these were modified during evolution. </w:t>
      </w:r>
      <w:r w:rsidR="003030C4" w:rsidRPr="00FE7798">
        <w:rPr>
          <w:rFonts w:ascii="Arial" w:hAnsi="Arial"/>
          <w:noProof/>
          <w:sz w:val="22"/>
        </w:rPr>
        <w:t>H</w:t>
      </w:r>
      <w:r w:rsidRPr="00FE7798">
        <w:rPr>
          <w:rFonts w:ascii="Arial" w:hAnsi="Arial"/>
          <w:noProof/>
          <w:sz w:val="22"/>
        </w:rPr>
        <w:t>e showed that leaf development requires restriction of KNOTTED1 homeobox (KNOX) gene expression to the Shoot Apical Meristem (SAM) and that this restriction is implemented by the ROUGH SHEATH2 MYB protein in maize, thus identifying the first KNOX repressor (Tsiantis et al, 1999 Science). Subsequently</w:t>
      </w:r>
      <w:r w:rsidR="00FE7798">
        <w:rPr>
          <w:rFonts w:ascii="Arial" w:hAnsi="Arial"/>
          <w:noProof/>
          <w:sz w:val="22"/>
        </w:rPr>
        <w:t>, he pio</w:t>
      </w:r>
      <w:r w:rsidRPr="00FE7798">
        <w:rPr>
          <w:rFonts w:ascii="Arial" w:hAnsi="Arial"/>
          <w:noProof/>
          <w:sz w:val="22"/>
        </w:rPr>
        <w:t>n</w:t>
      </w:r>
      <w:r w:rsidR="00FE7798">
        <w:rPr>
          <w:rFonts w:ascii="Arial" w:hAnsi="Arial"/>
          <w:noProof/>
          <w:sz w:val="22"/>
        </w:rPr>
        <w:t>e</w:t>
      </w:r>
      <w:r w:rsidRPr="00FE7798">
        <w:rPr>
          <w:rFonts w:ascii="Arial" w:hAnsi="Arial"/>
          <w:noProof/>
          <w:sz w:val="22"/>
        </w:rPr>
        <w:t xml:space="preserve">ered comparative development studies using </w:t>
      </w:r>
      <w:r w:rsidRPr="00FE7798">
        <w:rPr>
          <w:rFonts w:ascii="Arial" w:hAnsi="Arial"/>
          <w:i/>
          <w:noProof/>
          <w:sz w:val="22"/>
        </w:rPr>
        <w:t>Cardamine hirsuta</w:t>
      </w:r>
      <w:r w:rsidRPr="00FE7798">
        <w:rPr>
          <w:rFonts w:ascii="Arial" w:hAnsi="Arial"/>
          <w:noProof/>
          <w:sz w:val="22"/>
        </w:rPr>
        <w:t xml:space="preserve"> and developed this Arabidopsis relative as a powerful experimental system. </w:t>
      </w:r>
      <w:r w:rsidR="00FE7798">
        <w:rPr>
          <w:rFonts w:ascii="Arial" w:hAnsi="Arial"/>
          <w:i/>
          <w:noProof/>
          <w:sz w:val="22"/>
        </w:rPr>
        <w:t>C. hirsuta</w:t>
      </w:r>
      <w:r w:rsidRPr="00FE7798">
        <w:rPr>
          <w:rFonts w:ascii="Arial" w:hAnsi="Arial"/>
          <w:noProof/>
          <w:sz w:val="22"/>
        </w:rPr>
        <w:t xml:space="preserve"> leaves are compound compared with the simple leaves of </w:t>
      </w:r>
      <w:r w:rsidRPr="00FE7798">
        <w:rPr>
          <w:rFonts w:ascii="Arial" w:hAnsi="Arial"/>
          <w:i/>
          <w:noProof/>
          <w:sz w:val="22"/>
        </w:rPr>
        <w:t>Arabidopsis</w:t>
      </w:r>
      <w:r w:rsidR="00FE7798">
        <w:rPr>
          <w:rFonts w:ascii="Arial" w:hAnsi="Arial"/>
          <w:i/>
          <w:noProof/>
          <w:sz w:val="22"/>
        </w:rPr>
        <w:t xml:space="preserve"> thaliana</w:t>
      </w:r>
      <w:r w:rsidRPr="00FE7798">
        <w:rPr>
          <w:rFonts w:ascii="Arial" w:hAnsi="Arial"/>
          <w:noProof/>
          <w:sz w:val="22"/>
        </w:rPr>
        <w:t>, allowing him to use genetics and reciprocal interspecies gene transfer</w:t>
      </w:r>
      <w:r w:rsidR="00FE7798">
        <w:rPr>
          <w:rFonts w:ascii="Arial" w:hAnsi="Arial"/>
          <w:noProof/>
          <w:sz w:val="22"/>
        </w:rPr>
        <w:t>s</w:t>
      </w:r>
      <w:r w:rsidRPr="00FE7798">
        <w:rPr>
          <w:rFonts w:ascii="Arial" w:hAnsi="Arial"/>
          <w:noProof/>
          <w:sz w:val="22"/>
        </w:rPr>
        <w:t xml:space="preserve"> to understand the </w:t>
      </w:r>
      <w:r w:rsidR="00FE7798">
        <w:rPr>
          <w:rFonts w:ascii="Arial" w:hAnsi="Arial"/>
          <w:noProof/>
          <w:sz w:val="22"/>
        </w:rPr>
        <w:t>genetic basis</w:t>
      </w:r>
      <w:r w:rsidRPr="00FE7798">
        <w:rPr>
          <w:rFonts w:ascii="Arial" w:hAnsi="Arial"/>
          <w:noProof/>
          <w:sz w:val="22"/>
        </w:rPr>
        <w:t xml:space="preserve"> of these strikingly different leaf forms. This novel approach resulted in breakthroughs in the field by demonstrating that cis regulatory divergence at KNOX loci was responsible for differences in KNOX expression that produced </w:t>
      </w:r>
      <w:r w:rsidR="00FE7798">
        <w:rPr>
          <w:rFonts w:ascii="Arial" w:hAnsi="Arial"/>
          <w:noProof/>
          <w:sz w:val="22"/>
        </w:rPr>
        <w:t xml:space="preserve">the </w:t>
      </w:r>
      <w:r w:rsidRPr="00FE7798">
        <w:rPr>
          <w:rFonts w:ascii="Arial" w:hAnsi="Arial"/>
          <w:noProof/>
          <w:sz w:val="22"/>
        </w:rPr>
        <w:t xml:space="preserve">species-specific growth patterns underlying these different leaf shapes (Hay &amp; Tsiantis, 2006; Barkoulas et al, 2008 Nat Genet). In addition, he showed that KNOX proteins control </w:t>
      </w:r>
      <w:r w:rsidR="00FE7798">
        <w:rPr>
          <w:rFonts w:ascii="Arial" w:hAnsi="Arial"/>
          <w:noProof/>
          <w:sz w:val="22"/>
        </w:rPr>
        <w:t>SAM function via combinatorial regulation of</w:t>
      </w:r>
      <w:r w:rsidRPr="00FE7798">
        <w:rPr>
          <w:rFonts w:ascii="Arial" w:hAnsi="Arial"/>
          <w:noProof/>
          <w:sz w:val="22"/>
        </w:rPr>
        <w:t xml:space="preserve"> activity of the hormones gibberellin and cytokinin (Hay et al, 2002, Jasinski et al, 2005 Curr Biol). Final</w:t>
      </w:r>
      <w:r w:rsidR="00FE7798">
        <w:rPr>
          <w:rFonts w:ascii="Arial" w:hAnsi="Arial"/>
          <w:noProof/>
          <w:sz w:val="22"/>
        </w:rPr>
        <w:t>ly, he made key contributions to</w:t>
      </w:r>
      <w:r w:rsidRPr="00FE7798">
        <w:rPr>
          <w:rFonts w:ascii="Arial" w:hAnsi="Arial"/>
          <w:noProof/>
          <w:sz w:val="22"/>
        </w:rPr>
        <w:t xml:space="preserve"> understanding plant axial patterning by showing that a single mechanism, based on miRNA repression of HD-ZIP III homeobox gene expression, underpins elaboration of both apical-basal and radial polarity in the embryo and lateral organ polarity in the shoot (Grigg et al, 2005 Nature; 2009 Curr Biol). </w:t>
      </w:r>
      <w:r w:rsidRPr="00FE7798">
        <w:rPr>
          <w:rFonts w:ascii="Arial" w:hAnsi="Arial"/>
          <w:color w:val="000000"/>
          <w:sz w:val="22"/>
        </w:rPr>
        <w:t xml:space="preserve">The significance and impact of </w:t>
      </w:r>
      <w:r w:rsidR="003030C4" w:rsidRPr="00FE7798">
        <w:rPr>
          <w:rFonts w:ascii="Arial" w:hAnsi="Arial"/>
          <w:color w:val="000000"/>
          <w:sz w:val="22"/>
        </w:rPr>
        <w:t>his grou</w:t>
      </w:r>
      <w:r w:rsidR="00FE7798">
        <w:rPr>
          <w:rFonts w:ascii="Arial" w:hAnsi="Arial"/>
          <w:color w:val="000000"/>
          <w:sz w:val="22"/>
        </w:rPr>
        <w:t>p’</w:t>
      </w:r>
      <w:r w:rsidR="003030C4" w:rsidRPr="00FE7798">
        <w:rPr>
          <w:rFonts w:ascii="Arial" w:hAnsi="Arial"/>
          <w:color w:val="000000"/>
          <w:sz w:val="22"/>
        </w:rPr>
        <w:t xml:space="preserve">s work </w:t>
      </w:r>
      <w:r w:rsidRPr="00FE7798">
        <w:rPr>
          <w:rFonts w:ascii="Arial" w:hAnsi="Arial"/>
          <w:color w:val="000000"/>
          <w:sz w:val="22"/>
        </w:rPr>
        <w:t xml:space="preserve">has been acknowledged by awards of the President’s Medal by the SEB (2004), election to the Balfour Lectureship by the Genetics Society (2006) admission to the EMBO YIP programme (2006) and election to EMBO membership in 2010. </w:t>
      </w:r>
      <w:r w:rsidRPr="00FE7798">
        <w:rPr>
          <w:rFonts w:ascii="Arial" w:hAnsi="Arial"/>
          <w:i/>
          <w:sz w:val="22"/>
        </w:rPr>
        <w:t>C.</w:t>
      </w:r>
      <w:r w:rsidR="00FE7798">
        <w:rPr>
          <w:rFonts w:ascii="Arial" w:hAnsi="Arial"/>
          <w:i/>
          <w:sz w:val="22"/>
        </w:rPr>
        <w:t xml:space="preserve"> </w:t>
      </w:r>
      <w:r w:rsidRPr="00FE7798">
        <w:rPr>
          <w:rFonts w:ascii="Arial" w:hAnsi="Arial"/>
          <w:i/>
          <w:sz w:val="22"/>
        </w:rPr>
        <w:t>hirsuta</w:t>
      </w:r>
      <w:r w:rsidRPr="00FE7798">
        <w:rPr>
          <w:rFonts w:ascii="Arial" w:hAnsi="Arial"/>
          <w:sz w:val="22"/>
        </w:rPr>
        <w:t xml:space="preserve"> research has contributed to high visibility for UK science as it was presented in invited talks in key international meetings over the past five years. </w:t>
      </w:r>
    </w:p>
    <w:p w:rsidR="00C956EA" w:rsidRPr="00FE7798" w:rsidRDefault="00FE7798" w:rsidP="00FE7798">
      <w:pPr>
        <w:ind w:right="-7"/>
        <w:jc w:val="both"/>
        <w:rPr>
          <w:rFonts w:ascii="Arial" w:hAnsi="Arial"/>
          <w:color w:val="000000"/>
          <w:sz w:val="22"/>
        </w:rPr>
      </w:pPr>
      <w:r>
        <w:rPr>
          <w:rFonts w:ascii="Arial" w:hAnsi="Arial"/>
          <w:sz w:val="22"/>
        </w:rPr>
        <w:t xml:space="preserve">The </w:t>
      </w:r>
      <w:r w:rsidR="00C956EA" w:rsidRPr="00FE7798">
        <w:rPr>
          <w:rFonts w:ascii="Arial" w:hAnsi="Arial"/>
          <w:sz w:val="22"/>
        </w:rPr>
        <w:t>post-doctoral work</w:t>
      </w:r>
      <w:r>
        <w:rPr>
          <w:rFonts w:ascii="Arial" w:hAnsi="Arial"/>
          <w:sz w:val="22"/>
        </w:rPr>
        <w:t xml:space="preserve"> of Hay</w:t>
      </w:r>
      <w:r w:rsidR="00C956EA" w:rsidRPr="00FE7798">
        <w:rPr>
          <w:rFonts w:ascii="Arial" w:hAnsi="Arial"/>
          <w:sz w:val="22"/>
        </w:rPr>
        <w:t xml:space="preserve"> </w:t>
      </w:r>
      <w:r w:rsidR="009D21E3" w:rsidRPr="00FE7798">
        <w:rPr>
          <w:rFonts w:ascii="Arial" w:hAnsi="Arial"/>
          <w:sz w:val="22"/>
        </w:rPr>
        <w:t xml:space="preserve">was instrumental in developing </w:t>
      </w:r>
      <w:r w:rsidR="00C956EA" w:rsidRPr="00FE7798">
        <w:rPr>
          <w:rFonts w:ascii="Arial" w:hAnsi="Arial"/>
          <w:i/>
          <w:sz w:val="22"/>
        </w:rPr>
        <w:t>C</w:t>
      </w:r>
      <w:r>
        <w:rPr>
          <w:rFonts w:ascii="Arial" w:hAnsi="Arial"/>
          <w:i/>
          <w:sz w:val="22"/>
        </w:rPr>
        <w:t>.</w:t>
      </w:r>
      <w:r w:rsidR="00C956EA" w:rsidRPr="00FE7798">
        <w:rPr>
          <w:rFonts w:ascii="Arial" w:hAnsi="Arial"/>
          <w:i/>
          <w:sz w:val="22"/>
        </w:rPr>
        <w:t xml:space="preserve"> hirsuta</w:t>
      </w:r>
      <w:r w:rsidR="00C956EA" w:rsidRPr="00FE7798">
        <w:rPr>
          <w:rFonts w:ascii="Arial" w:hAnsi="Arial"/>
          <w:sz w:val="22"/>
        </w:rPr>
        <w:t xml:space="preserve"> as </w:t>
      </w:r>
      <w:r>
        <w:rPr>
          <w:rFonts w:ascii="Arial" w:hAnsi="Arial"/>
          <w:sz w:val="22"/>
        </w:rPr>
        <w:t>a model</w:t>
      </w:r>
      <w:r w:rsidR="00C956EA" w:rsidRPr="00FE7798">
        <w:rPr>
          <w:rFonts w:ascii="Arial" w:hAnsi="Arial"/>
          <w:sz w:val="22"/>
        </w:rPr>
        <w:t xml:space="preserve"> system for comparative development</w:t>
      </w:r>
      <w:r>
        <w:rPr>
          <w:rFonts w:ascii="Arial" w:hAnsi="Arial"/>
          <w:sz w:val="22"/>
        </w:rPr>
        <w:t xml:space="preserve"> studies</w:t>
      </w:r>
      <w:r w:rsidR="00C956EA" w:rsidRPr="00FE7798">
        <w:rPr>
          <w:rFonts w:ascii="Arial" w:hAnsi="Arial"/>
          <w:sz w:val="22"/>
        </w:rPr>
        <w:t xml:space="preserve">. </w:t>
      </w:r>
      <w:r w:rsidR="003030C4" w:rsidRPr="00FE7798">
        <w:rPr>
          <w:rFonts w:ascii="Arial" w:hAnsi="Arial"/>
          <w:color w:val="000000"/>
          <w:sz w:val="22"/>
        </w:rPr>
        <w:t xml:space="preserve">She </w:t>
      </w:r>
      <w:r>
        <w:rPr>
          <w:rFonts w:ascii="Arial" w:hAnsi="Arial"/>
          <w:color w:val="000000"/>
          <w:sz w:val="22"/>
        </w:rPr>
        <w:t>has</w:t>
      </w:r>
      <w:r w:rsidR="003030C4" w:rsidRPr="00FE7798">
        <w:rPr>
          <w:rFonts w:ascii="Arial" w:hAnsi="Arial"/>
          <w:color w:val="000000"/>
          <w:sz w:val="22"/>
        </w:rPr>
        <w:t xml:space="preserve"> been </w:t>
      </w:r>
      <w:r w:rsidR="00C956EA" w:rsidRPr="00FE7798">
        <w:rPr>
          <w:rFonts w:ascii="Arial" w:hAnsi="Arial"/>
          <w:color w:val="000000"/>
          <w:sz w:val="22"/>
        </w:rPr>
        <w:t>awarded a</w:t>
      </w:r>
      <w:r>
        <w:rPr>
          <w:rFonts w:ascii="Arial" w:hAnsi="Arial"/>
          <w:color w:val="000000"/>
          <w:sz w:val="22"/>
        </w:rPr>
        <w:t>n Oxford University</w:t>
      </w:r>
      <w:r w:rsidR="00C956EA" w:rsidRPr="00FE7798">
        <w:rPr>
          <w:rFonts w:ascii="Arial" w:hAnsi="Arial"/>
          <w:color w:val="000000"/>
          <w:sz w:val="22"/>
        </w:rPr>
        <w:t xml:space="preserve"> Glasstone Research Fellowship</w:t>
      </w:r>
      <w:r>
        <w:rPr>
          <w:rFonts w:ascii="Arial" w:hAnsi="Arial"/>
          <w:color w:val="000000"/>
          <w:sz w:val="22"/>
        </w:rPr>
        <w:t>,</w:t>
      </w:r>
      <w:r w:rsidR="00C956EA" w:rsidRPr="00FE7798">
        <w:rPr>
          <w:rFonts w:ascii="Arial" w:hAnsi="Arial"/>
          <w:color w:val="000000"/>
          <w:sz w:val="22"/>
        </w:rPr>
        <w:t xml:space="preserve"> a Junior Research Fellowship at Balliol College, </w:t>
      </w:r>
      <w:r w:rsidR="009D21E3" w:rsidRPr="00FE7798">
        <w:rPr>
          <w:rFonts w:ascii="Arial" w:hAnsi="Arial"/>
          <w:color w:val="000000"/>
          <w:sz w:val="22"/>
        </w:rPr>
        <w:t>and</w:t>
      </w:r>
      <w:r>
        <w:rPr>
          <w:rFonts w:ascii="Arial" w:hAnsi="Arial"/>
          <w:color w:val="000000"/>
          <w:sz w:val="22"/>
        </w:rPr>
        <w:t xml:space="preserve"> a</w:t>
      </w:r>
      <w:r w:rsidR="009D21E3" w:rsidRPr="00FE7798">
        <w:rPr>
          <w:rFonts w:ascii="Arial" w:hAnsi="Arial"/>
          <w:color w:val="000000"/>
          <w:sz w:val="22"/>
          <w:lang w:val="en-US"/>
        </w:rPr>
        <w:t xml:space="preserve"> </w:t>
      </w:r>
      <w:r w:rsidR="00C956EA" w:rsidRPr="00FE7798">
        <w:rPr>
          <w:rFonts w:ascii="Arial" w:hAnsi="Arial"/>
          <w:color w:val="000000"/>
          <w:sz w:val="22"/>
          <w:lang w:val="en-US"/>
        </w:rPr>
        <w:t>Royal Society U</w:t>
      </w:r>
      <w:r>
        <w:rPr>
          <w:rFonts w:ascii="Arial" w:hAnsi="Arial"/>
          <w:color w:val="000000"/>
          <w:sz w:val="22"/>
          <w:lang w:val="en-US"/>
        </w:rPr>
        <w:t xml:space="preserve">niversity </w:t>
      </w:r>
      <w:r w:rsidRPr="00FE7798">
        <w:rPr>
          <w:rFonts w:ascii="Arial" w:hAnsi="Arial"/>
          <w:color w:val="000000"/>
          <w:sz w:val="22"/>
        </w:rPr>
        <w:t>Research Fellowship</w:t>
      </w:r>
      <w:r w:rsidR="00C956EA" w:rsidRPr="00FE7798">
        <w:rPr>
          <w:rFonts w:ascii="Arial" w:hAnsi="Arial"/>
          <w:color w:val="000000"/>
          <w:sz w:val="22"/>
          <w:lang w:val="en-US"/>
        </w:rPr>
        <w:t xml:space="preserve"> </w:t>
      </w:r>
      <w:r w:rsidR="009D21E3" w:rsidRPr="00FE7798">
        <w:rPr>
          <w:rFonts w:ascii="Arial" w:hAnsi="Arial"/>
          <w:color w:val="000000"/>
          <w:sz w:val="22"/>
          <w:lang w:val="en-US"/>
        </w:rPr>
        <w:t xml:space="preserve">to conduct independent research on this system. </w:t>
      </w:r>
      <w:r w:rsidR="003030C4" w:rsidRPr="00FE7798">
        <w:rPr>
          <w:rFonts w:ascii="Arial" w:hAnsi="Arial"/>
          <w:color w:val="000000"/>
          <w:sz w:val="22"/>
          <w:lang w:val="en-US"/>
        </w:rPr>
        <w:t>Her</w:t>
      </w:r>
      <w:r w:rsidR="00C956EA" w:rsidRPr="00FE7798">
        <w:rPr>
          <w:rFonts w:ascii="Arial" w:hAnsi="Arial"/>
          <w:color w:val="000000"/>
          <w:sz w:val="22"/>
          <w:lang w:val="en-US"/>
        </w:rPr>
        <w:t xml:space="preserve"> lab exploits the</w:t>
      </w:r>
      <w:r w:rsidR="00C956EA" w:rsidRPr="00FE7798">
        <w:rPr>
          <w:rFonts w:ascii="Arial" w:hAnsi="Arial"/>
          <w:color w:val="000000"/>
          <w:sz w:val="22"/>
        </w:rPr>
        <w:t xml:space="preserve"> exte</w:t>
      </w:r>
      <w:r>
        <w:rPr>
          <w:rFonts w:ascii="Arial" w:hAnsi="Arial"/>
          <w:color w:val="000000"/>
          <w:sz w:val="22"/>
        </w:rPr>
        <w:t>n</w:t>
      </w:r>
      <w:r w:rsidR="00C956EA" w:rsidRPr="00FE7798">
        <w:rPr>
          <w:rFonts w:ascii="Arial" w:hAnsi="Arial"/>
          <w:color w:val="000000"/>
          <w:sz w:val="22"/>
        </w:rPr>
        <w:t xml:space="preserve">sive experimental tools developed in </w:t>
      </w:r>
      <w:r w:rsidR="00C956EA" w:rsidRPr="00FE7798">
        <w:rPr>
          <w:rFonts w:ascii="Arial" w:hAnsi="Arial"/>
          <w:i/>
          <w:color w:val="000000"/>
          <w:sz w:val="22"/>
        </w:rPr>
        <w:t>C. hirsuta</w:t>
      </w:r>
      <w:r w:rsidR="00C956EA" w:rsidRPr="00FE7798">
        <w:rPr>
          <w:rFonts w:ascii="Arial" w:hAnsi="Arial"/>
          <w:color w:val="000000"/>
          <w:sz w:val="22"/>
        </w:rPr>
        <w:t xml:space="preserve"> to ask how variation in the organisation of gene networks drives the evolution</w:t>
      </w:r>
      <w:r w:rsidR="003030C4" w:rsidRPr="00FE7798">
        <w:rPr>
          <w:rFonts w:ascii="Arial" w:hAnsi="Arial"/>
          <w:color w:val="000000"/>
          <w:sz w:val="22"/>
        </w:rPr>
        <w:t xml:space="preserve"> of fruit and floral structures. </w:t>
      </w:r>
      <w:r w:rsidR="003030C4" w:rsidRPr="00FE7798">
        <w:rPr>
          <w:rFonts w:ascii="Arial" w:hAnsi="Arial"/>
          <w:sz w:val="22"/>
        </w:rPr>
        <w:t>She</w:t>
      </w:r>
      <w:r w:rsidR="009D21E3" w:rsidRPr="00FE7798">
        <w:rPr>
          <w:rFonts w:ascii="Arial" w:hAnsi="Arial"/>
          <w:sz w:val="22"/>
        </w:rPr>
        <w:t xml:space="preserve"> collaborate</w:t>
      </w:r>
      <w:r w:rsidR="003030C4" w:rsidRPr="00FE7798">
        <w:rPr>
          <w:rFonts w:ascii="Arial" w:hAnsi="Arial"/>
          <w:sz w:val="22"/>
        </w:rPr>
        <w:t>s</w:t>
      </w:r>
      <w:r w:rsidR="009D21E3" w:rsidRPr="00FE7798">
        <w:rPr>
          <w:rFonts w:ascii="Arial" w:hAnsi="Arial"/>
          <w:sz w:val="22"/>
        </w:rPr>
        <w:t xml:space="preserve"> with </w:t>
      </w:r>
      <w:r w:rsidR="00C956EA" w:rsidRPr="00FE7798">
        <w:rPr>
          <w:rFonts w:ascii="Arial" w:hAnsi="Arial"/>
          <w:sz w:val="22"/>
        </w:rPr>
        <w:t xml:space="preserve">Tsiantis </w:t>
      </w:r>
      <w:r w:rsidR="009D21E3" w:rsidRPr="00FE7798">
        <w:rPr>
          <w:rFonts w:ascii="Arial" w:hAnsi="Arial"/>
          <w:sz w:val="22"/>
        </w:rPr>
        <w:t xml:space="preserve">and more recently Mott </w:t>
      </w:r>
      <w:r w:rsidR="0081427F">
        <w:rPr>
          <w:rFonts w:ascii="Arial" w:hAnsi="Arial"/>
          <w:sz w:val="22"/>
        </w:rPr>
        <w:t>to develop</w:t>
      </w:r>
      <w:r w:rsidR="009D21E3" w:rsidRPr="00FE7798">
        <w:rPr>
          <w:rFonts w:ascii="Arial" w:hAnsi="Arial"/>
          <w:sz w:val="22"/>
        </w:rPr>
        <w:t xml:space="preserve"> genomics resources for </w:t>
      </w:r>
      <w:r w:rsidR="009D21E3" w:rsidRPr="0081427F">
        <w:rPr>
          <w:rFonts w:ascii="Arial" w:hAnsi="Arial"/>
          <w:i/>
          <w:sz w:val="22"/>
        </w:rPr>
        <w:t>C. hirsuta</w:t>
      </w:r>
      <w:r w:rsidR="009D21E3" w:rsidRPr="00FE7798">
        <w:rPr>
          <w:rFonts w:ascii="Arial" w:hAnsi="Arial"/>
          <w:sz w:val="22"/>
        </w:rPr>
        <w:t xml:space="preserve">. </w:t>
      </w:r>
    </w:p>
    <w:p w:rsidR="00C956EA" w:rsidRPr="00FE7798" w:rsidRDefault="00C956EA" w:rsidP="00FE7798">
      <w:pPr>
        <w:pStyle w:val="BodyText"/>
        <w:ind w:right="-7"/>
        <w:jc w:val="both"/>
        <w:rPr>
          <w:rFonts w:ascii="Arial" w:hAnsi="Arial"/>
          <w:b/>
          <w:sz w:val="22"/>
        </w:rPr>
      </w:pPr>
      <w:r w:rsidRPr="00FE7798">
        <w:rPr>
          <w:rFonts w:ascii="Arial" w:hAnsi="Arial"/>
          <w:b/>
          <w:sz w:val="22"/>
        </w:rPr>
        <w:t>Research Environment</w:t>
      </w:r>
    </w:p>
    <w:p w:rsidR="00C956EA" w:rsidRPr="00FE7798" w:rsidRDefault="00C36732" w:rsidP="00FE7798">
      <w:pPr>
        <w:pStyle w:val="BodyText"/>
        <w:ind w:right="-7"/>
        <w:jc w:val="both"/>
        <w:rPr>
          <w:rFonts w:ascii="Arial" w:hAnsi="Arial" w:cs="Arial"/>
          <w:sz w:val="22"/>
          <w:szCs w:val="22"/>
        </w:rPr>
      </w:pPr>
      <w:r>
        <w:rPr>
          <w:rFonts w:ascii="Arial" w:hAnsi="Arial"/>
          <w:sz w:val="22"/>
        </w:rPr>
        <w:t>The Plant Sciences D</w:t>
      </w:r>
      <w:r w:rsidR="00C956EA" w:rsidRPr="00FE7798">
        <w:rPr>
          <w:rFonts w:ascii="Arial" w:hAnsi="Arial"/>
          <w:sz w:val="22"/>
        </w:rPr>
        <w:t xml:space="preserve">epartment </w:t>
      </w:r>
      <w:r>
        <w:rPr>
          <w:rFonts w:ascii="Arial" w:hAnsi="Arial"/>
          <w:sz w:val="22"/>
        </w:rPr>
        <w:t xml:space="preserve">where MT and AH are located </w:t>
      </w:r>
      <w:r w:rsidR="00C956EA" w:rsidRPr="00FE7798">
        <w:rPr>
          <w:rFonts w:ascii="Arial" w:hAnsi="Arial"/>
          <w:sz w:val="22"/>
        </w:rPr>
        <w:t>achieved a very high r</w:t>
      </w:r>
      <w:r w:rsidR="0081427F">
        <w:rPr>
          <w:rFonts w:ascii="Arial" w:hAnsi="Arial"/>
          <w:sz w:val="22"/>
        </w:rPr>
        <w:t xml:space="preserve">ating in the latest RAE (25% 4*, </w:t>
      </w:r>
      <w:r w:rsidR="00C956EA" w:rsidRPr="00FE7798">
        <w:rPr>
          <w:rFonts w:ascii="Arial" w:hAnsi="Arial"/>
          <w:sz w:val="22"/>
        </w:rPr>
        <w:t xml:space="preserve">30% 3*). </w:t>
      </w:r>
      <w:r>
        <w:rPr>
          <w:rFonts w:ascii="Arial" w:hAnsi="Arial"/>
          <w:sz w:val="22"/>
        </w:rPr>
        <w:t xml:space="preserve">RM and JH to add dept and </w:t>
      </w:r>
      <w:r w:rsidR="00815696">
        <w:rPr>
          <w:rFonts w:ascii="Arial" w:hAnsi="Arial"/>
          <w:sz w:val="22"/>
        </w:rPr>
        <w:t>interdisciplinary environment. With t</w:t>
      </w:r>
      <w:r w:rsidR="00C956EA" w:rsidRPr="00FE7798">
        <w:rPr>
          <w:rFonts w:ascii="Arial" w:hAnsi="Arial"/>
          <w:sz w:val="22"/>
        </w:rPr>
        <w:t xml:space="preserve">he </w:t>
      </w:r>
      <w:r w:rsidR="00815696">
        <w:rPr>
          <w:rFonts w:ascii="Arial" w:hAnsi="Arial"/>
          <w:sz w:val="22"/>
        </w:rPr>
        <w:t>fund</w:t>
      </w:r>
      <w:r w:rsidR="00C956EA" w:rsidRPr="00FE7798">
        <w:rPr>
          <w:rFonts w:ascii="Arial" w:hAnsi="Arial"/>
          <w:sz w:val="22"/>
        </w:rPr>
        <w:t>s requested here</w:t>
      </w:r>
      <w:r w:rsidR="00815696">
        <w:rPr>
          <w:rFonts w:ascii="Arial" w:hAnsi="Arial"/>
          <w:sz w:val="22"/>
        </w:rPr>
        <w:t xml:space="preserve"> we propose to</w:t>
      </w:r>
      <w:r w:rsidR="00C956EA" w:rsidRPr="00FE7798">
        <w:rPr>
          <w:rFonts w:ascii="Arial" w:hAnsi="Arial"/>
          <w:sz w:val="22"/>
        </w:rPr>
        <w:t xml:space="preserve"> </w:t>
      </w:r>
      <w:r w:rsidR="00815696">
        <w:rPr>
          <w:rFonts w:ascii="Arial" w:hAnsi="Arial"/>
          <w:sz w:val="22"/>
        </w:rPr>
        <w:t>take advantage of the</w:t>
      </w:r>
      <w:r w:rsidR="00C956EA" w:rsidRPr="00FE7798">
        <w:rPr>
          <w:rFonts w:ascii="Arial" w:hAnsi="Arial"/>
          <w:sz w:val="22"/>
        </w:rPr>
        <w:t xml:space="preserve"> internationally competitive </w:t>
      </w:r>
      <w:r>
        <w:rPr>
          <w:rFonts w:ascii="Arial" w:hAnsi="Arial"/>
          <w:sz w:val="22"/>
        </w:rPr>
        <w:t>and interdiscip</w:t>
      </w:r>
      <w:r w:rsidR="00815696">
        <w:rPr>
          <w:rFonts w:ascii="Arial" w:hAnsi="Arial"/>
          <w:sz w:val="22"/>
        </w:rPr>
        <w:t>l</w:t>
      </w:r>
      <w:r>
        <w:rPr>
          <w:rFonts w:ascii="Arial" w:hAnsi="Arial"/>
          <w:sz w:val="22"/>
        </w:rPr>
        <w:t>inary</w:t>
      </w:r>
      <w:r w:rsidR="00C956EA" w:rsidRPr="00FE7798">
        <w:rPr>
          <w:rFonts w:ascii="Arial" w:hAnsi="Arial"/>
          <w:sz w:val="22"/>
        </w:rPr>
        <w:t xml:space="preserve"> </w:t>
      </w:r>
      <w:r>
        <w:rPr>
          <w:rFonts w:ascii="Arial" w:hAnsi="Arial"/>
          <w:sz w:val="22"/>
        </w:rPr>
        <w:t>environment</w:t>
      </w:r>
      <w:r w:rsidR="00C956EA" w:rsidRPr="00FE7798">
        <w:rPr>
          <w:rFonts w:ascii="Arial" w:hAnsi="Arial"/>
          <w:sz w:val="22"/>
        </w:rPr>
        <w:t xml:space="preserve"> in Oxford </w:t>
      </w:r>
      <w:r>
        <w:rPr>
          <w:rFonts w:ascii="Arial" w:hAnsi="Arial"/>
          <w:sz w:val="22"/>
        </w:rPr>
        <w:t>to build</w:t>
      </w:r>
      <w:r w:rsidR="00815696">
        <w:rPr>
          <w:rFonts w:ascii="Arial" w:hAnsi="Arial"/>
          <w:sz w:val="22"/>
        </w:rPr>
        <w:t xml:space="preserve"> a novel community resource</w:t>
      </w:r>
      <w:r>
        <w:rPr>
          <w:rFonts w:ascii="Arial" w:hAnsi="Arial"/>
          <w:sz w:val="22"/>
        </w:rPr>
        <w:t xml:space="preserve"> </w:t>
      </w:r>
      <w:r w:rsidR="00C956EA" w:rsidRPr="00FE7798">
        <w:rPr>
          <w:rFonts w:ascii="Arial" w:hAnsi="Arial"/>
          <w:sz w:val="22"/>
        </w:rPr>
        <w:t xml:space="preserve">with a focus on understanding plant </w:t>
      </w:r>
      <w:r w:rsidR="00815696">
        <w:rPr>
          <w:rFonts w:ascii="Arial" w:hAnsi="Arial"/>
          <w:sz w:val="22"/>
        </w:rPr>
        <w:t>genetic</w:t>
      </w:r>
      <w:r w:rsidR="00C956EA" w:rsidRPr="00FE7798">
        <w:rPr>
          <w:rFonts w:ascii="Arial" w:hAnsi="Arial"/>
          <w:sz w:val="22"/>
        </w:rPr>
        <w:t xml:space="preserve"> diversity.</w:t>
      </w:r>
    </w:p>
    <w:p w:rsidR="00C956EA" w:rsidRPr="00FE7798" w:rsidRDefault="00C956EA" w:rsidP="00FE7798">
      <w:pPr>
        <w:ind w:right="-7"/>
        <w:jc w:val="both"/>
        <w:rPr>
          <w:rFonts w:ascii="Arial" w:hAnsi="Arial"/>
          <w:b/>
          <w:color w:val="000000"/>
          <w:sz w:val="22"/>
        </w:rPr>
      </w:pPr>
      <w:r w:rsidRPr="00FE7798">
        <w:rPr>
          <w:rFonts w:ascii="Arial" w:hAnsi="Arial"/>
          <w:b/>
          <w:sz w:val="22"/>
        </w:rPr>
        <w:t>Contribution to UK economic competitiveness or quality of life</w:t>
      </w:r>
    </w:p>
    <w:p w:rsidR="00C956EA" w:rsidRPr="00FE7798" w:rsidRDefault="00DE3D11" w:rsidP="00FE7798">
      <w:pPr>
        <w:ind w:right="-7"/>
        <w:jc w:val="both"/>
        <w:rPr>
          <w:rFonts w:ascii="Arial" w:hAnsi="Arial"/>
          <w:noProof/>
          <w:sz w:val="22"/>
        </w:rPr>
      </w:pPr>
      <w:r w:rsidRPr="00FE7798">
        <w:rPr>
          <w:rFonts w:ascii="Arial" w:hAnsi="Arial"/>
          <w:sz w:val="22"/>
        </w:rPr>
        <w:t>The group</w:t>
      </w:r>
      <w:r w:rsidR="00C16A92">
        <w:rPr>
          <w:rFonts w:ascii="Arial" w:hAnsi="Arial"/>
          <w:sz w:val="22"/>
        </w:rPr>
        <w:t>s of MT and AH have</w:t>
      </w:r>
      <w:r w:rsidRPr="00FE7798">
        <w:rPr>
          <w:rFonts w:ascii="Arial" w:hAnsi="Arial"/>
          <w:sz w:val="22"/>
        </w:rPr>
        <w:t xml:space="preserve"> attracted</w:t>
      </w:r>
      <w:r w:rsidR="00C16A92">
        <w:rPr>
          <w:rFonts w:ascii="Arial" w:hAnsi="Arial"/>
          <w:sz w:val="22"/>
        </w:rPr>
        <w:t xml:space="preserve"> a large number of</w:t>
      </w:r>
      <w:r w:rsidRPr="00FE7798">
        <w:rPr>
          <w:rFonts w:ascii="Arial" w:hAnsi="Arial"/>
          <w:sz w:val="22"/>
        </w:rPr>
        <w:t xml:space="preserve"> high quality researchers from abroad </w:t>
      </w:r>
      <w:r w:rsidR="00C16A92" w:rsidRPr="00FE7798">
        <w:rPr>
          <w:rFonts w:ascii="Arial" w:hAnsi="Arial"/>
          <w:sz w:val="22"/>
        </w:rPr>
        <w:t>(</w:t>
      </w:r>
      <w:r w:rsidR="00C16A92">
        <w:rPr>
          <w:rFonts w:ascii="Arial" w:hAnsi="Arial"/>
          <w:sz w:val="22"/>
        </w:rPr>
        <w:t>including six postdoctoral researchers with fellowships from EMBO, FEBS, and Glasstone</w:t>
      </w:r>
      <w:r w:rsidR="00C16A92" w:rsidRPr="00FE7798">
        <w:rPr>
          <w:rFonts w:ascii="Arial" w:hAnsi="Arial"/>
          <w:sz w:val="22"/>
        </w:rPr>
        <w:t>)</w:t>
      </w:r>
      <w:r w:rsidR="00C16A92">
        <w:rPr>
          <w:rFonts w:ascii="Arial" w:hAnsi="Arial"/>
          <w:sz w:val="22"/>
        </w:rPr>
        <w:t xml:space="preserve">, </w:t>
      </w:r>
      <w:r w:rsidRPr="00FE7798">
        <w:rPr>
          <w:rFonts w:ascii="Arial" w:hAnsi="Arial"/>
          <w:sz w:val="22"/>
        </w:rPr>
        <w:t xml:space="preserve">thus contributing to </w:t>
      </w:r>
      <w:r w:rsidR="00C16A92">
        <w:rPr>
          <w:rFonts w:ascii="Arial" w:hAnsi="Arial"/>
          <w:sz w:val="22"/>
        </w:rPr>
        <w:t xml:space="preserve">the </w:t>
      </w:r>
      <w:r w:rsidRPr="00FE7798">
        <w:rPr>
          <w:rFonts w:ascii="Arial" w:hAnsi="Arial"/>
          <w:sz w:val="22"/>
        </w:rPr>
        <w:t xml:space="preserve">competitiveness of UK science. </w:t>
      </w:r>
      <w:r w:rsidR="00F46BBD" w:rsidRPr="00FE7798">
        <w:rPr>
          <w:rFonts w:ascii="Arial" w:hAnsi="Arial"/>
          <w:sz w:val="22"/>
        </w:rPr>
        <w:t>Brassicas are remarkable for containing more important crop</w:t>
      </w:r>
      <w:r w:rsidR="00F46BBD">
        <w:rPr>
          <w:rFonts w:ascii="Arial" w:hAnsi="Arial"/>
          <w:sz w:val="22"/>
        </w:rPr>
        <w:t xml:space="preserve"> specie</w:t>
      </w:r>
      <w:r w:rsidR="00F46BBD" w:rsidRPr="00FE7798">
        <w:rPr>
          <w:rFonts w:ascii="Arial" w:hAnsi="Arial"/>
          <w:sz w:val="22"/>
        </w:rPr>
        <w:t>s than any other plant genus</w:t>
      </w:r>
      <w:r w:rsidR="00F46BBD">
        <w:rPr>
          <w:rFonts w:ascii="Arial" w:hAnsi="Arial"/>
          <w:sz w:val="22"/>
        </w:rPr>
        <w:t xml:space="preserve"> and play a significant role in the UK </w:t>
      </w:r>
      <w:r w:rsidR="00F46BBD" w:rsidRPr="00FE7798">
        <w:rPr>
          <w:rFonts w:ascii="Arial" w:hAnsi="Arial"/>
          <w:sz w:val="22"/>
        </w:rPr>
        <w:t>agricultural</w:t>
      </w:r>
      <w:r w:rsidR="00F46BBD">
        <w:rPr>
          <w:rFonts w:ascii="Arial" w:hAnsi="Arial"/>
          <w:sz w:val="22"/>
        </w:rPr>
        <w:t xml:space="preserve"> economy.</w:t>
      </w:r>
      <w:r w:rsidRPr="00FE7798">
        <w:rPr>
          <w:rFonts w:ascii="Arial" w:hAnsi="Arial"/>
          <w:sz w:val="22"/>
        </w:rPr>
        <w:t xml:space="preserve"> </w:t>
      </w:r>
      <w:r w:rsidR="00C956EA" w:rsidRPr="00FE7798">
        <w:rPr>
          <w:rFonts w:ascii="Arial" w:hAnsi="Arial"/>
          <w:sz w:val="22"/>
          <w:lang w:val="en-US"/>
        </w:rPr>
        <w:t xml:space="preserve">Brassica crops are grown for the production of animal feed, </w:t>
      </w:r>
      <w:r w:rsidR="00F46BBD" w:rsidRPr="00FE7798">
        <w:rPr>
          <w:rFonts w:ascii="Arial" w:hAnsi="Arial"/>
          <w:sz w:val="22"/>
          <w:lang w:val="en-US"/>
        </w:rPr>
        <w:t xml:space="preserve">vegetables </w:t>
      </w:r>
      <w:r w:rsidR="00F46BBD">
        <w:rPr>
          <w:rFonts w:ascii="Arial" w:hAnsi="Arial"/>
          <w:sz w:val="22"/>
          <w:lang w:val="en-US"/>
        </w:rPr>
        <w:t xml:space="preserve">and </w:t>
      </w:r>
      <w:r w:rsidR="00C956EA" w:rsidRPr="00FE7798">
        <w:rPr>
          <w:rFonts w:ascii="Arial" w:hAnsi="Arial"/>
          <w:sz w:val="22"/>
          <w:lang w:val="en-US"/>
        </w:rPr>
        <w:t>vegetable oil for h</w:t>
      </w:r>
      <w:r w:rsidR="00F46BBD">
        <w:rPr>
          <w:rFonts w:ascii="Arial" w:hAnsi="Arial"/>
          <w:sz w:val="22"/>
          <w:lang w:val="en-US"/>
        </w:rPr>
        <w:t>uman consumption,</w:t>
      </w:r>
      <w:r w:rsidR="0032545F">
        <w:rPr>
          <w:rFonts w:ascii="Arial" w:hAnsi="Arial"/>
          <w:sz w:val="22"/>
          <w:lang w:val="en-US"/>
        </w:rPr>
        <w:t xml:space="preserve"> and biofuels -</w:t>
      </w:r>
      <w:r w:rsidR="00C956EA" w:rsidRPr="00FE7798">
        <w:rPr>
          <w:rFonts w:ascii="Arial" w:hAnsi="Arial"/>
          <w:sz w:val="22"/>
          <w:lang w:val="en-US"/>
        </w:rPr>
        <w:t xml:space="preserve"> </w:t>
      </w:r>
      <w:r w:rsidR="00F46BBD">
        <w:rPr>
          <w:rFonts w:ascii="Arial" w:hAnsi="Arial"/>
          <w:sz w:val="22"/>
          <w:lang w:val="en-US"/>
        </w:rPr>
        <w:t xml:space="preserve">and </w:t>
      </w:r>
      <w:r w:rsidR="00C956EA" w:rsidRPr="00FE7798">
        <w:rPr>
          <w:rFonts w:ascii="Arial" w:hAnsi="Arial"/>
          <w:sz w:val="22"/>
          <w:lang w:val="en-US"/>
        </w:rPr>
        <w:t xml:space="preserve">are </w:t>
      </w:r>
      <w:r w:rsidR="00F46BBD">
        <w:rPr>
          <w:rFonts w:ascii="Arial" w:hAnsi="Arial"/>
          <w:sz w:val="22"/>
          <w:lang w:val="en-US"/>
        </w:rPr>
        <w:t>more closely related to</w:t>
      </w:r>
      <w:r w:rsidR="00C956EA" w:rsidRPr="00FE7798">
        <w:rPr>
          <w:rFonts w:ascii="Arial" w:hAnsi="Arial"/>
          <w:i/>
          <w:sz w:val="22"/>
          <w:lang w:val="en-US"/>
        </w:rPr>
        <w:t xml:space="preserve"> C. hirsuta </w:t>
      </w:r>
      <w:r w:rsidR="00C956EA" w:rsidRPr="00FE7798">
        <w:rPr>
          <w:rFonts w:ascii="Arial" w:hAnsi="Arial"/>
          <w:sz w:val="22"/>
          <w:lang w:val="en-US"/>
        </w:rPr>
        <w:t>than</w:t>
      </w:r>
      <w:r w:rsidR="00C956EA" w:rsidRPr="00FE7798">
        <w:rPr>
          <w:rFonts w:ascii="Arial" w:hAnsi="Arial"/>
          <w:i/>
          <w:sz w:val="22"/>
          <w:lang w:val="en-US"/>
        </w:rPr>
        <w:t xml:space="preserve"> A. thaliana</w:t>
      </w:r>
      <w:r w:rsidR="00F46BBD">
        <w:rPr>
          <w:rFonts w:ascii="Arial" w:hAnsi="Arial"/>
          <w:sz w:val="22"/>
          <w:lang w:val="en-US"/>
        </w:rPr>
        <w:t>, therefore</w:t>
      </w:r>
      <w:r w:rsidR="00F46BBD">
        <w:rPr>
          <w:rFonts w:ascii="Arial" w:hAnsi="Arial"/>
          <w:sz w:val="22"/>
        </w:rPr>
        <w:t>,</w:t>
      </w:r>
      <w:r w:rsidR="00C956EA" w:rsidRPr="00FE7798">
        <w:rPr>
          <w:rFonts w:ascii="Arial" w:hAnsi="Arial"/>
          <w:sz w:val="22"/>
          <w:lang w:val="en-US"/>
        </w:rPr>
        <w:t xml:space="preserve"> key findings in </w:t>
      </w:r>
      <w:r w:rsidR="00C956EA" w:rsidRPr="00FE7798">
        <w:rPr>
          <w:rFonts w:ascii="Arial" w:hAnsi="Arial"/>
          <w:i/>
          <w:sz w:val="22"/>
          <w:lang w:val="en-US"/>
        </w:rPr>
        <w:t>C. hirsuta</w:t>
      </w:r>
      <w:r w:rsidR="00C956EA" w:rsidRPr="00FE7798">
        <w:rPr>
          <w:rFonts w:ascii="Arial" w:hAnsi="Arial"/>
          <w:sz w:val="22"/>
          <w:lang w:val="en-US"/>
        </w:rPr>
        <w:t xml:space="preserve"> can directly inform efforts for crop improvement. </w:t>
      </w:r>
      <w:r w:rsidR="00C956EA" w:rsidRPr="00FE7798">
        <w:rPr>
          <w:rFonts w:ascii="Arial" w:hAnsi="Arial"/>
          <w:sz w:val="22"/>
        </w:rPr>
        <w:t>Parallel genetic studies in related species can also inform more broadly about the developmental logic underlying the diversity of form. Understanding which nodes in developmental networks were modified during evolution to produce morphological diversity, versus which nodes cannot tolerate change, is not only a major goal for biology but will inform plant breeding efforts to ensure food, fibre, feedstock and fuel security in the 21</w:t>
      </w:r>
      <w:r w:rsidR="00C956EA" w:rsidRPr="00FE7798">
        <w:rPr>
          <w:rFonts w:ascii="Arial" w:hAnsi="Arial"/>
          <w:sz w:val="22"/>
          <w:vertAlign w:val="superscript"/>
        </w:rPr>
        <w:t>st</w:t>
      </w:r>
      <w:r w:rsidR="00C956EA" w:rsidRPr="00FE7798">
        <w:rPr>
          <w:rFonts w:ascii="Arial" w:hAnsi="Arial"/>
          <w:sz w:val="22"/>
        </w:rPr>
        <w:t xml:space="preserve"> century.</w:t>
      </w:r>
    </w:p>
    <w:p w:rsidR="00C956EA" w:rsidRPr="00FE7798" w:rsidRDefault="00C956EA" w:rsidP="00FE7798">
      <w:pPr>
        <w:ind w:right="-7"/>
        <w:jc w:val="both"/>
        <w:rPr>
          <w:rFonts w:ascii="Arial" w:hAnsi="Arial"/>
          <w:sz w:val="22"/>
        </w:rPr>
      </w:pPr>
    </w:p>
    <w:sectPr w:rsidR="00C956EA" w:rsidRPr="00FE7798" w:rsidSect="00FE7798">
      <w:pgSz w:w="11900" w:h="16840"/>
      <w:pgMar w:top="1135"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56EA"/>
    <w:rsid w:val="001C701A"/>
    <w:rsid w:val="002D4FD6"/>
    <w:rsid w:val="003030C4"/>
    <w:rsid w:val="0032545F"/>
    <w:rsid w:val="00556CD4"/>
    <w:rsid w:val="0081427F"/>
    <w:rsid w:val="00815696"/>
    <w:rsid w:val="009D21E3"/>
    <w:rsid w:val="00AB7550"/>
    <w:rsid w:val="00C16A92"/>
    <w:rsid w:val="00C36732"/>
    <w:rsid w:val="00C956EA"/>
    <w:rsid w:val="00DE3D11"/>
    <w:rsid w:val="00F46BBD"/>
    <w:rsid w:val="00FE7798"/>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A"/>
    <w:pPr>
      <w:spacing w:after="0"/>
    </w:pPr>
    <w:rPr>
      <w:rFonts w:ascii="Times" w:eastAsia="Times" w:hAnsi="Times" w:cs="Times New Roman"/>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956EA"/>
    <w:pPr>
      <w:ind w:right="2"/>
    </w:pPr>
    <w:rPr>
      <w:rFonts w:ascii="Times New Roman" w:eastAsia="Times New Roman" w:hAnsi="Times New Roman"/>
      <w:color w:val="000000"/>
      <w:sz w:val="20"/>
    </w:rPr>
  </w:style>
  <w:style w:type="character" w:customStyle="1" w:styleId="BodyTextChar">
    <w:name w:val="Body Text Char"/>
    <w:basedOn w:val="DefaultParagraphFont"/>
    <w:link w:val="BodyText"/>
    <w:rsid w:val="00C956EA"/>
    <w:rPr>
      <w:rFonts w:ascii="Times New Roman" w:eastAsia="Times New Roman" w:hAnsi="Times New Roman"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3608</Characters>
  <Application>Microsoft Macintosh Word</Application>
  <DocSecurity>0</DocSecurity>
  <Lines>30</Lines>
  <Paragraphs>7</Paragraphs>
  <ScaleCrop>false</ScaleCrop>
  <Company>University of Oxford</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Miltos Tsiantis</dc:creator>
  <cp:keywords/>
  <cp:lastModifiedBy>Richard Mott</cp:lastModifiedBy>
  <cp:revision>2</cp:revision>
  <dcterms:created xsi:type="dcterms:W3CDTF">2010-11-11T16:23:00Z</dcterms:created>
  <dcterms:modified xsi:type="dcterms:W3CDTF">2010-11-11T16:23:00Z</dcterms:modified>
</cp:coreProperties>
</file>